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A626" w14:textId="18975205" w:rsidR="00643F50" w:rsidRPr="005E3F56" w:rsidRDefault="00643F50" w:rsidP="00643F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3A17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5E3F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</w:t>
      </w:r>
    </w:p>
    <w:p w14:paraId="5E07F4D7" w14:textId="77777777" w:rsidR="00643F50" w:rsidRPr="00D93A17" w:rsidRDefault="00643F50" w:rsidP="00643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Помещение под учебный корпус для студентов (г. Бишкек)</w:t>
      </w:r>
    </w:p>
    <w:p w14:paraId="7248D1AA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1. Общие сведения</w:t>
      </w:r>
    </w:p>
    <w:p w14:paraId="6EA066BC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Назначение: учебные занятия, проведение лекций, семинаров, практических и лабораторных занятий.</w:t>
      </w:r>
    </w:p>
    <w:p w14:paraId="1A921D6E" w14:textId="5DCB30F4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Количество студентов: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93A1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93A1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5E3F56">
        <w:rPr>
          <w:rFonts w:ascii="Times New Roman" w:hAnsi="Times New Roman" w:cs="Times New Roman"/>
          <w:sz w:val="24"/>
          <w:szCs w:val="24"/>
          <w:lang w:val="ru-RU"/>
        </w:rPr>
        <w:t xml:space="preserve">1000 </w:t>
      </w:r>
      <w:r w:rsidR="005E3F56" w:rsidRPr="00D93A17">
        <w:rPr>
          <w:rFonts w:ascii="Times New Roman" w:hAnsi="Times New Roman" w:cs="Times New Roman"/>
          <w:sz w:val="24"/>
          <w:szCs w:val="24"/>
        </w:rPr>
        <w:t>человек</w:t>
      </w:r>
      <w:r w:rsidRPr="00D93A17">
        <w:rPr>
          <w:rFonts w:ascii="Times New Roman" w:hAnsi="Times New Roman" w:cs="Times New Roman"/>
          <w:sz w:val="24"/>
          <w:szCs w:val="24"/>
        </w:rPr>
        <w:t xml:space="preserve"> одновременно.</w:t>
      </w:r>
    </w:p>
    <w:p w14:paraId="727FC46C" w14:textId="69071D19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Срок аренды: от </w:t>
      </w:r>
      <w:r w:rsidR="00436727">
        <w:rPr>
          <w:rFonts w:ascii="Times New Roman" w:hAnsi="Times New Roman" w:cs="Times New Roman"/>
          <w:sz w:val="24"/>
          <w:szCs w:val="24"/>
          <w:lang w:val="ru-KG"/>
        </w:rPr>
        <w:t xml:space="preserve">3 года </w:t>
      </w:r>
      <w:bookmarkStart w:id="0" w:name="_GoBack"/>
      <w:bookmarkEnd w:id="0"/>
      <w:r w:rsidRPr="00D93A17">
        <w:rPr>
          <w:rFonts w:ascii="Times New Roman" w:hAnsi="Times New Roman" w:cs="Times New Roman"/>
          <w:sz w:val="24"/>
          <w:szCs w:val="24"/>
        </w:rPr>
        <w:t>(с возможностью продления).</w:t>
      </w:r>
    </w:p>
    <w:p w14:paraId="2A9F5DAB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Местоположение: в черте г. Бишкек, в транспортной доступности от основных кампусов КРСУ.</w:t>
      </w:r>
    </w:p>
    <w:p w14:paraId="3ED93B78" w14:textId="77777777" w:rsidR="00643F50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2. Требования к помещению</w:t>
      </w:r>
    </w:p>
    <w:p w14:paraId="2ECB35F9" w14:textId="63DCBB65" w:rsidR="00643F50" w:rsidRPr="00643F50" w:rsidRDefault="00643F50" w:rsidP="00643F5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2432E">
        <w:rPr>
          <w:rFonts w:ascii="Times New Roman" w:hAnsi="Times New Roman" w:cs="Times New Roman"/>
          <w:sz w:val="24"/>
          <w:szCs w:val="24"/>
        </w:rPr>
        <w:t xml:space="preserve">•          Со свежим ремонтом, </w:t>
      </w:r>
      <w:r>
        <w:rPr>
          <w:rFonts w:ascii="Times New Roman" w:hAnsi="Times New Roman" w:cs="Times New Roman"/>
          <w:sz w:val="24"/>
          <w:szCs w:val="24"/>
          <w:lang w:val="ru-RU"/>
        </w:rPr>
        <w:t>В центре города.</w:t>
      </w:r>
    </w:p>
    <w:p w14:paraId="44E260F5" w14:textId="77777777" w:rsidR="00643F50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2.1. Площадь и планировка</w:t>
      </w:r>
    </w:p>
    <w:p w14:paraId="3BAE6621" w14:textId="77777777" w:rsidR="00643F50" w:rsidRPr="00D2432E" w:rsidRDefault="00643F50" w:rsidP="00643F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2C90D2A3" w14:textId="77915F1B" w:rsidR="00643F50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Общая площадь: </w:t>
      </w:r>
      <w:r>
        <w:rPr>
          <w:rFonts w:ascii="Times New Roman" w:hAnsi="Times New Roman" w:cs="Times New Roman"/>
          <w:sz w:val="24"/>
          <w:szCs w:val="24"/>
          <w:lang w:val="ru-RU"/>
        </w:rPr>
        <w:t>1600</w:t>
      </w:r>
      <w:r w:rsidRPr="00D93A17">
        <w:rPr>
          <w:rFonts w:ascii="Times New Roman" w:hAnsi="Times New Roman" w:cs="Times New Roman"/>
          <w:sz w:val="24"/>
          <w:szCs w:val="24"/>
        </w:rPr>
        <w:t xml:space="preserve"> – 3 500 м².</w:t>
      </w:r>
    </w:p>
    <w:p w14:paraId="1EFA9336" w14:textId="3272ABD4" w:rsidR="00643F50" w:rsidRPr="00643F50" w:rsidRDefault="00643F50" w:rsidP="00643F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D93A1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Распределение квадратуры не менее трех этажей.</w:t>
      </w:r>
    </w:p>
    <w:p w14:paraId="4AED781A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Аудиторный фонд:</w:t>
      </w:r>
    </w:p>
    <w:p w14:paraId="132562D4" w14:textId="78EB7B40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Лекционные аудитории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50-100 </w:t>
      </w:r>
      <w:r w:rsidRPr="00D93A17">
        <w:rPr>
          <w:rFonts w:ascii="Times New Roman" w:hAnsi="Times New Roman" w:cs="Times New Roman"/>
          <w:sz w:val="24"/>
          <w:szCs w:val="24"/>
        </w:rPr>
        <w:t xml:space="preserve">мест) —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3A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9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.;</w:t>
      </w:r>
    </w:p>
    <w:p w14:paraId="1C4D0947" w14:textId="3F1FADC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Средние аудитории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20-30 </w:t>
      </w:r>
      <w:r w:rsidRPr="00D93A17">
        <w:rPr>
          <w:rFonts w:ascii="Times New Roman" w:hAnsi="Times New Roman" w:cs="Times New Roman"/>
          <w:sz w:val="24"/>
          <w:szCs w:val="24"/>
        </w:rPr>
        <w:t xml:space="preserve">мест) —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93A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.;</w:t>
      </w:r>
    </w:p>
    <w:p w14:paraId="5269AD5A" w14:textId="54DB722B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Малые аудитории/кабинеты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15-20 </w:t>
      </w:r>
      <w:r w:rsidRPr="00D93A17">
        <w:rPr>
          <w:rFonts w:ascii="Times New Roman" w:hAnsi="Times New Roman" w:cs="Times New Roman"/>
          <w:sz w:val="24"/>
          <w:szCs w:val="24"/>
        </w:rPr>
        <w:t>мест) — 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93A17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9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.;</w:t>
      </w:r>
    </w:p>
    <w:p w14:paraId="3B2C3741" w14:textId="71047593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Лаборатории/компьютерные классы —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3A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93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>.</w:t>
      </w:r>
    </w:p>
    <w:p w14:paraId="2A507F1F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Служебные помещения:</w:t>
      </w:r>
    </w:p>
    <w:p w14:paraId="6D299F2D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кабинеты преподавателей (10–15 м² каждый);</w:t>
      </w:r>
    </w:p>
    <w:p w14:paraId="70CC7629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учительская / методический кабинет;</w:t>
      </w:r>
    </w:p>
    <w:p w14:paraId="6EDDE3A0" w14:textId="77777777" w:rsidR="00643F50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</w:r>
      <w:bookmarkStart w:id="1" w:name="_Hlk208914702"/>
      <w:r w:rsidRPr="00D93A17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93A17">
        <w:rPr>
          <w:rFonts w:ascii="Times New Roman" w:hAnsi="Times New Roman" w:cs="Times New Roman"/>
          <w:sz w:val="24"/>
          <w:szCs w:val="24"/>
        </w:rPr>
        <w:tab/>
        <w:t>административные комнаты (дирекция, секретариат, бухгалтерия).</w:t>
      </w:r>
    </w:p>
    <w:p w14:paraId="51725E25" w14:textId="77777777" w:rsidR="00643F50" w:rsidRPr="00C61E57" w:rsidRDefault="00643F50" w:rsidP="00643F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D93A1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Мед.  пункт;</w:t>
      </w:r>
    </w:p>
    <w:p w14:paraId="2B92965F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Общие зоны:</w:t>
      </w:r>
    </w:p>
    <w:p w14:paraId="319F87B0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вестибюль/ресепшн;</w:t>
      </w:r>
    </w:p>
    <w:p w14:paraId="50254839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гардероб;</w:t>
      </w:r>
    </w:p>
    <w:p w14:paraId="41509204" w14:textId="77777777" w:rsidR="00643F50" w:rsidRPr="00C61E5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санузлы (раздельные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каждом этаже</w:t>
      </w:r>
      <w:r w:rsidRPr="00D93A17">
        <w:rPr>
          <w:rFonts w:ascii="Times New Roman" w:hAnsi="Times New Roman" w:cs="Times New Roman"/>
          <w:sz w:val="24"/>
          <w:szCs w:val="24"/>
        </w:rPr>
        <w:t>).</w:t>
      </w:r>
    </w:p>
    <w:p w14:paraId="4AFE7F17" w14:textId="77777777" w:rsidR="00643F50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Дополнительно: библиотека/читальный зал, буфет/кофейня.</w:t>
      </w:r>
    </w:p>
    <w:p w14:paraId="205E74D1" w14:textId="77777777" w:rsidR="00643F50" w:rsidRPr="00C61E57" w:rsidRDefault="00643F50" w:rsidP="00643F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D93A1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Въезд//Выезд: не менее двух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B43922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</w:p>
    <w:p w14:paraId="3700CAEF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lastRenderedPageBreak/>
        <w:t>2.2. Инженерные системы и требования</w:t>
      </w:r>
    </w:p>
    <w:p w14:paraId="3475F6C9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Электроснабжение: достаточная мощность для компьютерных классов.</w:t>
      </w:r>
    </w:p>
    <w:p w14:paraId="2C894D32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Отопление: центральное или автономное.</w:t>
      </w:r>
    </w:p>
    <w:p w14:paraId="2A633847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Вентиляция и кондиционирование: обязательны в лекционных аудиториях и компьютерных классах.</w:t>
      </w:r>
    </w:p>
    <w:p w14:paraId="3B72CFB7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 xml:space="preserve">Интернет: высокоскоростной </w:t>
      </w:r>
      <w:proofErr w:type="spellStart"/>
      <w:r w:rsidRPr="00D93A17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D93A17">
        <w:rPr>
          <w:rFonts w:ascii="Times New Roman" w:hAnsi="Times New Roman" w:cs="Times New Roman"/>
          <w:sz w:val="24"/>
          <w:szCs w:val="24"/>
        </w:rPr>
        <w:t xml:space="preserve"> по всему корпусу, проводное подключение в аудиториях.</w:t>
      </w:r>
    </w:p>
    <w:p w14:paraId="3E9763BE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Безопасность:</w:t>
      </w:r>
    </w:p>
    <w:p w14:paraId="50DA35B5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пожарная сигнализация и оповещение;</w:t>
      </w:r>
    </w:p>
    <w:p w14:paraId="5E4B37BE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аварийные выходы;</w:t>
      </w:r>
    </w:p>
    <w:p w14:paraId="06A66FCF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видеонаблюдение и контроль доступа.</w:t>
      </w:r>
    </w:p>
    <w:p w14:paraId="3A1C0E60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3. Нормативные показатели</w:t>
      </w:r>
    </w:p>
    <w:p w14:paraId="616038DD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Площадь на одного студента: не менее 4,5–5 м².</w:t>
      </w:r>
    </w:p>
    <w:p w14:paraId="437254C5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Высота потолков: не менее 3 м.</w:t>
      </w:r>
    </w:p>
    <w:p w14:paraId="142AE548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Освещение: естественное + искусственное, соответствующее СНиП и СанПиН.</w:t>
      </w:r>
    </w:p>
    <w:p w14:paraId="4CAABB38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Доступность для лиц с ограниченными возможностями: лифт, пандус, адаптированные санузлы.</w:t>
      </w:r>
    </w:p>
    <w:p w14:paraId="4CDD38CC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>4. Условия аренды</w:t>
      </w:r>
    </w:p>
    <w:p w14:paraId="5DD8C1B3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Срок аренды: долгосрочный (не менее 3 лет).</w:t>
      </w:r>
    </w:p>
    <w:p w14:paraId="5F8BD6D4" w14:textId="77777777" w:rsidR="00643F50" w:rsidRPr="00D93A17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Обеспеченность: готовность к учебному процессу (отделка, коммуникации, частично мебель).</w:t>
      </w:r>
    </w:p>
    <w:p w14:paraId="12BD64F3" w14:textId="77777777" w:rsidR="00643F50" w:rsidRDefault="00643F50" w:rsidP="00643F50">
      <w:pPr>
        <w:rPr>
          <w:rFonts w:ascii="Times New Roman" w:hAnsi="Times New Roman" w:cs="Times New Roman"/>
          <w:sz w:val="24"/>
          <w:szCs w:val="24"/>
        </w:rPr>
      </w:pPr>
      <w:r w:rsidRPr="00D93A17">
        <w:rPr>
          <w:rFonts w:ascii="Times New Roman" w:hAnsi="Times New Roman" w:cs="Times New Roman"/>
          <w:sz w:val="24"/>
          <w:szCs w:val="24"/>
        </w:rPr>
        <w:tab/>
        <w:t>•</w:t>
      </w:r>
      <w:r w:rsidRPr="00D93A17">
        <w:rPr>
          <w:rFonts w:ascii="Times New Roman" w:hAnsi="Times New Roman" w:cs="Times New Roman"/>
          <w:sz w:val="24"/>
          <w:szCs w:val="24"/>
        </w:rPr>
        <w:tab/>
        <w:t>Возможность перепланировки под нужды университета (с согласия арендодателя).</w:t>
      </w:r>
    </w:p>
    <w:p w14:paraId="06D68144" w14:textId="4D1A2091" w:rsidR="00643F50" w:rsidRDefault="00643F50" w:rsidP="00643F5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="005E3F56">
        <w:rPr>
          <w:rFonts w:ascii="Times New Roman" w:hAnsi="Times New Roman" w:cs="Times New Roman"/>
          <w:sz w:val="24"/>
          <w:szCs w:val="24"/>
          <w:lang w:val="ru-RU"/>
        </w:rPr>
        <w:t>: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более 1100 сомов за</w:t>
      </w:r>
      <w:r w:rsidRPr="00C61E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29D003" w14:textId="77777777" w:rsidR="00643F50" w:rsidRDefault="00643F50" w:rsidP="00643F50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2B5F00D4" w14:textId="77777777" w:rsidR="00787BB3" w:rsidRPr="00643F50" w:rsidRDefault="00787BB3">
      <w:pPr>
        <w:rPr>
          <w:lang w:val="ru-RU"/>
        </w:rPr>
      </w:pPr>
    </w:p>
    <w:sectPr w:rsidR="00787BB3" w:rsidRPr="0064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50"/>
    <w:rsid w:val="00436727"/>
    <w:rsid w:val="005E3F56"/>
    <w:rsid w:val="00643F50"/>
    <w:rsid w:val="007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2E7A"/>
  <w15:chartTrackingRefBased/>
  <w15:docId w15:val="{FC0CE994-68CF-4731-842E-B8E9127D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 KRSU</cp:lastModifiedBy>
  <cp:revision>3</cp:revision>
  <dcterms:created xsi:type="dcterms:W3CDTF">2025-09-16T08:19:00Z</dcterms:created>
  <dcterms:modified xsi:type="dcterms:W3CDTF">2025-09-18T00:58:00Z</dcterms:modified>
</cp:coreProperties>
</file>